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29" w:rsidRDefault="00890C29" w:rsidP="00330806">
      <w:pPr>
        <w:spacing w:after="0"/>
        <w:rPr>
          <w:rFonts w:ascii="Constantia" w:hAnsi="Constantia" w:cs="Constantia"/>
          <w:b/>
          <w:bCs/>
          <w:sz w:val="56"/>
          <w:szCs w:val="56"/>
        </w:rPr>
      </w:pPr>
    </w:p>
    <w:p w:rsidR="00890C29" w:rsidRPr="00330806" w:rsidRDefault="00890C29" w:rsidP="007F4B62">
      <w:pPr>
        <w:spacing w:after="0"/>
        <w:jc w:val="center"/>
        <w:rPr>
          <w:rFonts w:ascii="Adobe Garamond Pro Bold" w:hAnsi="Adobe Garamond Pro Bold" w:cs="Adobe Garamond Pro Bold"/>
          <w:b/>
          <w:bCs/>
          <w:sz w:val="56"/>
          <w:szCs w:val="56"/>
        </w:rPr>
      </w:pPr>
      <w:r w:rsidRPr="00330806">
        <w:rPr>
          <w:rFonts w:ascii="Adobe Garamond Pro Bold" w:hAnsi="Adobe Garamond Pro Bold" w:cs="Adobe Garamond Pro Bold"/>
          <w:b/>
          <w:bCs/>
          <w:sz w:val="56"/>
          <w:szCs w:val="56"/>
        </w:rPr>
        <w:t xml:space="preserve">REGULAMIN </w:t>
      </w:r>
    </w:p>
    <w:p w:rsidR="00890C29" w:rsidRDefault="00890C29" w:rsidP="007F4B62">
      <w:pPr>
        <w:jc w:val="center"/>
        <w:rPr>
          <w:rFonts w:ascii="Adobe Garamond Pro Bold" w:hAnsi="Adobe Garamond Pro Bold" w:cs="Adobe Garamond Pro Bold"/>
          <w:sz w:val="56"/>
          <w:szCs w:val="56"/>
        </w:rPr>
      </w:pPr>
      <w:r w:rsidRPr="00330806">
        <w:rPr>
          <w:rFonts w:ascii="Adobe Garamond Pro Bold CE" w:hAnsi="Adobe Garamond Pro Bold CE" w:cs="Adobe Garamond Pro Bold CE"/>
          <w:sz w:val="56"/>
          <w:szCs w:val="56"/>
        </w:rPr>
        <w:t>KSZTAŁCENIA NA ODLEGŁOŚĆ</w:t>
      </w:r>
    </w:p>
    <w:p w:rsidR="00890C29" w:rsidRDefault="00890C29" w:rsidP="002C3DEE">
      <w:pPr>
        <w:spacing w:after="0" w:line="240" w:lineRule="auto"/>
        <w:rPr>
          <w:rFonts w:ascii="Times New Roman" w:hAnsi="Times New Roman" w:cs="Times New Roman"/>
        </w:rPr>
      </w:pPr>
    </w:p>
    <w:p w:rsidR="00890C29" w:rsidRDefault="00890C29" w:rsidP="007F4B62">
      <w:pPr>
        <w:spacing w:after="0" w:line="240" w:lineRule="auto"/>
        <w:rPr>
          <w:rFonts w:ascii="Times New Roman" w:hAnsi="Times New Roman" w:cs="Times New Roman"/>
        </w:rPr>
      </w:pPr>
    </w:p>
    <w:p w:rsidR="00890C29" w:rsidRDefault="00890C29" w:rsidP="007F4B62">
      <w:pPr>
        <w:spacing w:after="0" w:line="240" w:lineRule="auto"/>
        <w:rPr>
          <w:rFonts w:ascii="Times New Roman" w:hAnsi="Times New Roman" w:cs="Times New Roman"/>
        </w:rPr>
      </w:pPr>
    </w:p>
    <w:p w:rsidR="00890C29" w:rsidRDefault="00890C29" w:rsidP="007F4B62">
      <w:pPr>
        <w:spacing w:after="0" w:line="240" w:lineRule="auto"/>
        <w:rPr>
          <w:rFonts w:ascii="Times New Roman" w:hAnsi="Times New Roman" w:cs="Times New Roman"/>
        </w:rPr>
      </w:pPr>
    </w:p>
    <w:p w:rsidR="00890C29" w:rsidRDefault="00890C29" w:rsidP="007F4B62">
      <w:pPr>
        <w:spacing w:after="0" w:line="240" w:lineRule="auto"/>
        <w:rPr>
          <w:rFonts w:ascii="Times New Roman" w:hAnsi="Times New Roman" w:cs="Times New Roman"/>
        </w:rPr>
      </w:pPr>
    </w:p>
    <w:p w:rsidR="00890C29" w:rsidRPr="00330806" w:rsidRDefault="00890C29" w:rsidP="007F4B6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30806">
        <w:rPr>
          <w:rFonts w:ascii="Times New Roman" w:hAnsi="Times New Roman" w:cs="Times New Roman"/>
          <w:u w:val="single"/>
        </w:rPr>
        <w:t>Podstawa prawna:</w:t>
      </w:r>
    </w:p>
    <w:p w:rsidR="00890C29" w:rsidRDefault="00890C29" w:rsidP="00C3455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lang w:eastAsia="pl-PL"/>
        </w:rPr>
      </w:pPr>
      <w:r w:rsidRPr="00F2392C">
        <w:rPr>
          <w:rFonts w:ascii="Times New Roman" w:hAnsi="Times New Roman" w:cs="Times New Roman"/>
          <w:i/>
          <w:iCs/>
          <w:lang w:eastAsia="pl-PL"/>
        </w:rPr>
        <w:t xml:space="preserve">Rozporządzenie Ministra Edukacji Narodowej z dnia 20 marca 2020 r. w sprawie szczególnych rozwiązań w okresie czasowego ograniczenia funkcjonowania jednostek systemu oświaty w związku </w:t>
      </w:r>
      <w:r>
        <w:rPr>
          <w:rFonts w:ascii="Times New Roman" w:hAnsi="Times New Roman" w:cs="Times New Roman"/>
          <w:i/>
          <w:iCs/>
          <w:lang w:eastAsia="pl-PL"/>
        </w:rPr>
        <w:br/>
      </w:r>
      <w:r w:rsidRPr="00F2392C">
        <w:rPr>
          <w:rFonts w:ascii="Times New Roman" w:hAnsi="Times New Roman" w:cs="Times New Roman"/>
          <w:i/>
          <w:iCs/>
          <w:lang w:eastAsia="pl-PL"/>
        </w:rPr>
        <w:t>z zapobieganiem, przeciwdziałaniem i zwalczaniem COVID-19</w:t>
      </w:r>
      <w:r>
        <w:rPr>
          <w:rFonts w:ascii="Times New Roman" w:hAnsi="Times New Roman" w:cs="Times New Roman"/>
          <w:lang w:eastAsia="pl-PL"/>
        </w:rPr>
        <w:t xml:space="preserve"> (Dz. u. z 2020 r., poz. 493)</w:t>
      </w:r>
    </w:p>
    <w:p w:rsidR="00890C29" w:rsidRPr="00C34558" w:rsidRDefault="00890C29" w:rsidP="00C3455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>Rozporządzenie Ministra edukacji Narodowej z dnia 20 marca 2020 r. zmieniające rozporządzenie w sprawie czasowego ograniczenia funkcjonowania jednostek systemu oświaty w związku z zapobieganiem, przeciwdziałaniem i zwalczanie, COVID-19</w:t>
      </w:r>
      <w:r>
        <w:rPr>
          <w:rFonts w:ascii="Times New Roman" w:hAnsi="Times New Roman" w:cs="Times New Roman"/>
          <w:lang w:eastAsia="pl-PL"/>
        </w:rPr>
        <w:t xml:space="preserve"> (Dz. U. z 2020 r., poz. 492)</w:t>
      </w:r>
    </w:p>
    <w:p w:rsidR="00890C29" w:rsidRPr="00DF01BD" w:rsidRDefault="00890C29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F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F01B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 1</w:t>
      </w:r>
    </w:p>
    <w:p w:rsidR="00890C29" w:rsidRPr="00BA256D" w:rsidRDefault="00890C29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890C29" w:rsidRPr="00BA256D" w:rsidRDefault="00890C29" w:rsidP="00C345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C29" w:rsidRPr="00DF01BD" w:rsidRDefault="00890C29" w:rsidP="00C3455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 kształcenia na odległość</w:t>
      </w:r>
      <w:r w:rsidRPr="00DF01BD">
        <w:rPr>
          <w:rFonts w:ascii="Times New Roman" w:hAnsi="Times New Roman" w:cs="Times New Roman"/>
          <w:b/>
          <w:bCs/>
          <w:sz w:val="24"/>
          <w:szCs w:val="24"/>
        </w:rPr>
        <w:t xml:space="preserve"> określa:</w:t>
      </w:r>
    </w:p>
    <w:p w:rsidR="00890C29" w:rsidRPr="00C34558" w:rsidRDefault="00890C29" w:rsidP="00C3455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i tryb realizacji zadań szkoły w okresie czasowego ograniczenia jej funkcjonowania i zasad nauczania oraz oceniania na odległość,</w:t>
      </w:r>
    </w:p>
    <w:p w:rsidR="00890C29" w:rsidRPr="00C34558" w:rsidRDefault="00890C29" w:rsidP="00C3455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współpracy dyrektora z nauczycielami i koordynowania przez niego współpracy z uczniami i rodzicami</w:t>
      </w:r>
      <w:r>
        <w:rPr>
          <w:rFonts w:ascii="Times New Roman" w:hAnsi="Times New Roman" w:cs="Times New Roman"/>
          <w:sz w:val="24"/>
          <w:szCs w:val="24"/>
        </w:rPr>
        <w:t xml:space="preserve"> (w tym sposób konsultacji z rodzicami),</w:t>
      </w:r>
    </w:p>
    <w:p w:rsidR="00890C29" w:rsidRPr="00C34558" w:rsidRDefault="00890C29" w:rsidP="00C3455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zasady ustalania tygodniowego zakresu treści nauczania w poszczególnych oddziałach,</w:t>
      </w:r>
    </w:p>
    <w:p w:rsidR="00890C29" w:rsidRPr="00C34558" w:rsidRDefault="00890C29" w:rsidP="00C3455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dokumentowania realizacji zadań szkoły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0C29" w:rsidRPr="00C34558" w:rsidRDefault="00890C29" w:rsidP="00C3455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możliwość modyfikacji szkolnego  zestawu programów nauczania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0C29" w:rsidRPr="00C34558" w:rsidRDefault="00890C29" w:rsidP="00C3455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monitorowania postępu uczniów oraz sposób weryfikacji wiedzy i umiejętności uczniów, w tym również info</w:t>
      </w:r>
      <w:r>
        <w:rPr>
          <w:rFonts w:ascii="Times New Roman" w:hAnsi="Times New Roman" w:cs="Times New Roman"/>
          <w:sz w:val="24"/>
          <w:szCs w:val="24"/>
        </w:rPr>
        <w:t>rmowania uczniów oraz rodziców w</w:t>
      </w:r>
      <w:r w:rsidRPr="00C34558">
        <w:rPr>
          <w:rFonts w:ascii="Times New Roman" w:hAnsi="Times New Roman" w:cs="Times New Roman"/>
          <w:sz w:val="24"/>
          <w:szCs w:val="24"/>
        </w:rPr>
        <w:t xml:space="preserve"> postępach ucznia w nauce i uzyskanych przez niego ocenach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0C29" w:rsidRPr="002C3DEE" w:rsidRDefault="00890C29" w:rsidP="00EE3300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lastRenderedPageBreak/>
        <w:t>warunki i sposób przeprowadzania egzaminu klasyfikacyjnego, egzaminu poprawkowego, egzaminu semestralnego i sprawdzianu wiadomości i umiejętności oraz warunki ustalania rocznej oceny klasyfikacyjne zachowania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C29" w:rsidRDefault="00890C29" w:rsidP="00EE3300">
      <w:pPr>
        <w:pStyle w:val="Bezodstpw"/>
        <w:spacing w:line="360" w:lineRule="auto"/>
        <w:jc w:val="both"/>
      </w:pPr>
    </w:p>
    <w:p w:rsidR="00890C29" w:rsidRPr="002C3DEE" w:rsidRDefault="00890C29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3D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 2</w:t>
      </w:r>
    </w:p>
    <w:p w:rsidR="00890C29" w:rsidRPr="002C3DEE" w:rsidRDefault="00890C29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szczegółowe</w:t>
      </w:r>
    </w:p>
    <w:p w:rsidR="00890C29" w:rsidRPr="002C3DEE" w:rsidRDefault="00890C29" w:rsidP="00BA256D">
      <w:pPr>
        <w:pStyle w:val="Bezodstpw"/>
        <w:spacing w:line="360" w:lineRule="auto"/>
        <w:jc w:val="center"/>
        <w:rPr>
          <w:color w:val="000000"/>
        </w:rPr>
      </w:pPr>
    </w:p>
    <w:p w:rsidR="00890C29" w:rsidRPr="002C3DEE" w:rsidRDefault="00890C29" w:rsidP="0053327D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Sposób i tryb realizacji zadań szkoły w okresie czasowego ograniczenia jej funkcjonowania:</w:t>
      </w:r>
    </w:p>
    <w:p w:rsidR="00890C29" w:rsidRPr="002C3DEE" w:rsidRDefault="00890C29" w:rsidP="0053327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C29" w:rsidRPr="002C3DEE" w:rsidRDefault="00890C29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w czasie ograniczenia funkcjonowania szkoły, związanym  z zagrożeniem epidemiologicznym, nauka jest realizowana na odległość,</w:t>
      </w:r>
    </w:p>
    <w:p w:rsidR="00890C29" w:rsidRPr="002C3DEE" w:rsidRDefault="00890C29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 xml:space="preserve">za organizację kształcenia na odległość odpowiada dyrektor szkoły. Jest on zobowiązany do tego, aby powiadomić nauczycieli, uczniów i rodziców, w jaki sposób będzie wyglądała nauka w </w:t>
      </w:r>
      <w:r>
        <w:rPr>
          <w:rFonts w:ascii="Times New Roman" w:hAnsi="Times New Roman" w:cs="Times New Roman"/>
          <w:color w:val="000000"/>
          <w:sz w:val="24"/>
          <w:szCs w:val="24"/>
        </w:rPr>
        <w:t>Zespole Oświatowym w Pruszynie,</w:t>
      </w:r>
    </w:p>
    <w:p w:rsidR="00890C29" w:rsidRPr="002C3DEE" w:rsidRDefault="00890C29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wszystkie lekcje wynikające z ramowych planów nauczania będą odbywać się na odległość,</w:t>
      </w:r>
    </w:p>
    <w:p w:rsidR="00890C29" w:rsidRPr="002C3DEE" w:rsidRDefault="00890C29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nauka prowadzona na odległość może być realizowana z wykorzystaniem materiałów udostępnionych przez nauczyciela,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tych rekomendowanych przez Ministerstwo Edukacji Narodowej, Centralną i Okręgowe Komisje Egzaminacyjne,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br/>
        <w:t>a także emitowanych w pasmach edukacyjnych programów Telewizji Publicznej i Polskiego Radia,</w:t>
      </w:r>
    </w:p>
    <w:p w:rsidR="00890C29" w:rsidRPr="002C3DEE" w:rsidRDefault="00890C29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nauczyciel może prowadzić również lekcje za pomocą odpowiednich platform, wykorzystując połączenia głosowe lub głosowo-wizyjne,</w:t>
      </w:r>
    </w:p>
    <w:p w:rsidR="00890C29" w:rsidRPr="002C3DEE" w:rsidRDefault="00890C29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uczniowie, którzy nie mogą wziąć udziału w lekcji on-line, zobowiązani są do zapoznania się z materiałem danej jednostki lekcyjnej oraz uzupełnienia notatki</w:t>
      </w:r>
      <w:r w:rsidR="00775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- tak jak w przypadku nieobecności na lekcjach stacjonarnych,</w:t>
      </w:r>
    </w:p>
    <w:p w:rsidR="00890C29" w:rsidRPr="00775EDC" w:rsidRDefault="00890C29" w:rsidP="00A02964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każdy nauczyciel zobowiązany jest do zamieszczenia materiałów pomocniczych</w:t>
      </w:r>
      <w:r w:rsidR="00775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5EDC">
        <w:rPr>
          <w:rFonts w:ascii="Times New Roman" w:hAnsi="Times New Roman" w:cs="Times New Roman"/>
          <w:sz w:val="24"/>
          <w:szCs w:val="24"/>
        </w:rPr>
        <w:t>na platformach</w:t>
      </w:r>
      <w:r w:rsidR="00775EDC" w:rsidRPr="00775EDC">
        <w:rPr>
          <w:rFonts w:ascii="Times New Roman" w:hAnsi="Times New Roman" w:cs="Times New Roman"/>
          <w:sz w:val="24"/>
          <w:szCs w:val="24"/>
        </w:rPr>
        <w:t>,</w:t>
      </w:r>
      <w:r w:rsidRPr="00775EDC">
        <w:rPr>
          <w:rFonts w:ascii="Times New Roman" w:hAnsi="Times New Roman" w:cs="Times New Roman"/>
          <w:sz w:val="24"/>
          <w:szCs w:val="24"/>
        </w:rPr>
        <w:t xml:space="preserve"> na których pracuje, poprzez udostępnienie linku do zadań w dzienniku elektronicznym lub wysłanie materiału ćwiczeniowego z</w:t>
      </w:r>
      <w:r w:rsidR="00775EDC">
        <w:rPr>
          <w:rFonts w:ascii="Times New Roman" w:hAnsi="Times New Roman" w:cs="Times New Roman"/>
          <w:sz w:val="24"/>
          <w:szCs w:val="24"/>
        </w:rPr>
        <w:t>a pośrednictwem poczty mailowej,</w:t>
      </w:r>
    </w:p>
    <w:p w:rsidR="00890C29" w:rsidRPr="002C3DEE" w:rsidRDefault="00890C29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formy pracy z uczniami z orzeczeniem o potrzebie kształcenia specjalnego czy posiadającego opinie poradni psychologiczno-pedagogicznej powinny uwzględniać zalecenia wynikające z w/w dokumentów (m.in. wydłuż</w:t>
      </w:r>
      <w:r w:rsidR="00775EDC">
        <w:rPr>
          <w:rFonts w:ascii="Times New Roman" w:hAnsi="Times New Roman" w:cs="Times New Roman"/>
          <w:color w:val="000000"/>
          <w:sz w:val="24"/>
          <w:szCs w:val="24"/>
        </w:rPr>
        <w:t>enie czasu pracy) - odpowiedzialni są za to nauczyciele przedmiotów oraz nauczyciele wspomagający, monitoruje wychowawca klasy nieprawidłowości zgłasza dyrektorowi,</w:t>
      </w:r>
    </w:p>
    <w:p w:rsidR="00890C29" w:rsidRPr="002C3DEE" w:rsidRDefault="00890C29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wychowawca klasy ma za zadanie stale monitorować korzystanie przez uczniów z zamieszczanych materiałów, a w razie problemów z dostępem do tych pomocy, niezwłocznie powiadomić dyrektora szkoły,</w:t>
      </w:r>
    </w:p>
    <w:p w:rsidR="00890C29" w:rsidRPr="002C3DEE" w:rsidRDefault="00890C29" w:rsidP="0053327D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odrabianie lekcji i zapoznanie się przez ucznia z zadanym materiałem jest obowiązkowe dla każdego ucznia. Jeśli uczeń ma problem z dostępem do komputera czy internetu,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to fakt ten należy zgłosić do wychowawcy klasy, celem ustalenia innej formy dostarczenia niezbędnych materiałów. Kolejno wychowawca jest zobowiązany zgłosić taką informację dyrektorowi szkoły i ustalić z poszczególnymi nauczycielami formę przekazania materiałów do nauki.</w:t>
      </w:r>
    </w:p>
    <w:p w:rsidR="00890C29" w:rsidRPr="002C3DEE" w:rsidRDefault="00890C29" w:rsidP="00551AB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C29" w:rsidRPr="002C3DEE" w:rsidRDefault="00890C29" w:rsidP="00FB0ECF">
      <w:pPr>
        <w:pStyle w:val="Bezodstpw"/>
        <w:numPr>
          <w:ilvl w:val="0"/>
          <w:numId w:val="21"/>
        </w:numPr>
        <w:spacing w:line="360" w:lineRule="auto"/>
        <w:jc w:val="both"/>
        <w:rPr>
          <w:b/>
          <w:bCs/>
          <w:color w:val="000000"/>
        </w:rPr>
      </w:pPr>
      <w:r w:rsidRPr="002C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Sposób współpracy dyrektora z nauczycielami i koordynowania przez niego współpracy z uczniami i rodzicami:</w:t>
      </w:r>
    </w:p>
    <w:p w:rsidR="00890C29" w:rsidRPr="002C3DEE" w:rsidRDefault="00890C29" w:rsidP="00D86DC3">
      <w:pPr>
        <w:pStyle w:val="Bezodstpw"/>
        <w:spacing w:line="360" w:lineRule="auto"/>
        <w:jc w:val="both"/>
        <w:rPr>
          <w:b/>
          <w:bCs/>
          <w:color w:val="000000"/>
        </w:rPr>
      </w:pPr>
    </w:p>
    <w:p w:rsidR="00890C29" w:rsidRPr="002C3DEE" w:rsidRDefault="00890C29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dyrektor szkoły stale koordynuje współpracę nauczycieli z uczniami i rodzicami,</w:t>
      </w:r>
    </w:p>
    <w:p w:rsidR="00890C29" w:rsidRPr="002C3DEE" w:rsidRDefault="00890C29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 xml:space="preserve">wszystkie problemy zgłaszane przez uczniów czy rodziców powinny być zgłaszane </w:t>
      </w:r>
      <w:r w:rsidRPr="00775EDC">
        <w:rPr>
          <w:rFonts w:ascii="Times New Roman" w:hAnsi="Times New Roman" w:cs="Times New Roman"/>
          <w:sz w:val="24"/>
          <w:szCs w:val="24"/>
        </w:rPr>
        <w:t xml:space="preserve">poprzez wychowawcę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do dyrektora szkoły,</w:t>
      </w:r>
    </w:p>
    <w:p w:rsidR="00890C29" w:rsidRPr="002C3DEE" w:rsidRDefault="00890C29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 xml:space="preserve">nauczyciel zobowiązany jest do regularnego odczytywania wiadomości wysyłanych przez dyrektora poprzez e-dziennik, maila, wiadomość sms oraz poprzez komunikatory internetowe i w razie potrzeby </w:t>
      </w:r>
      <w:r w:rsidR="00775EDC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bezzwłoczne</w:t>
      </w:r>
      <w:r w:rsidR="00775EDC">
        <w:rPr>
          <w:rFonts w:ascii="Times New Roman" w:hAnsi="Times New Roman" w:cs="Times New Roman"/>
          <w:color w:val="000000"/>
          <w:sz w:val="24"/>
          <w:szCs w:val="24"/>
        </w:rPr>
        <w:t>j odpowiedzi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 xml:space="preserve"> na informacje,</w:t>
      </w:r>
    </w:p>
    <w:p w:rsidR="00890C29" w:rsidRPr="002C3DEE" w:rsidRDefault="00890C29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nauczyciel pracując zdalnie jest w stałej gotowości do pracy i w każdej chwili może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zostać wezwany przez dyrektora do szkoły,</w:t>
      </w:r>
    </w:p>
    <w:p w:rsidR="00890C29" w:rsidRPr="002C3DEE" w:rsidRDefault="00890C29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możliwe jest przeprowadzanie zebrania rady pedagogicznej na odległość, za pomocą wyznaczonej przez dyrektora platformy komunikacyjnej (obecność nauczycieli podczas takiej rady pedagogicznej będzie sprawdzona poprzez odczytanie listy i zapisanie przez protokolanta obok nazwiska uczestnika obecności podczas takiego spotkania),</w:t>
      </w:r>
    </w:p>
    <w:p w:rsidR="00890C29" w:rsidRPr="002C3DEE" w:rsidRDefault="00890C29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lastRenderedPageBreak/>
        <w:t>wychowawca czuwa nad prawidłową dostępnością uczniów do zamieszczanych przez nauczycieli materiałów i utrzymuje stały kontakt z uczniami i rodzicami ze swojej klasy.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O każdym zgłaszanym przez rodziców i uczniów problemie powinien bezzwłocznie zawiadomić dyrektora szkoły,</w:t>
      </w:r>
    </w:p>
    <w:p w:rsidR="00890C29" w:rsidRPr="00730AEA" w:rsidRDefault="00890C29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 xml:space="preserve">każdy nauczyciel powinien być dostępny dla uczniów i rodziców w czasie, kiedy jego lekcja jest wpisana w tygodniowy plan pracy poszczególnych klas, i jest zobowiązany do odpowiedzi na pytania zadawane przez uczniów i rodziców poprzez e-dziennik </w:t>
      </w:r>
      <w:r w:rsidRPr="00A02964">
        <w:rPr>
          <w:rFonts w:ascii="Times New Roman" w:hAnsi="Times New Roman" w:cs="Times New Roman"/>
          <w:color w:val="000000"/>
          <w:sz w:val="24"/>
          <w:szCs w:val="24"/>
        </w:rPr>
        <w:t>czy inne komunikatory, na których ustalił sposób kontaktu z uczniami i rodzicami,</w:t>
      </w:r>
    </w:p>
    <w:p w:rsidR="00890C29" w:rsidRPr="002C3DEE" w:rsidRDefault="00890C29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uczniowie mają prawo zadawać pytania do zamieszczonych tematów i zadań, a nauczyciel powinien na każde z nich odpowiadać i pomóc uczniowi opanować zadany materiał,</w:t>
      </w:r>
    </w:p>
    <w:p w:rsidR="00890C29" w:rsidRPr="002C3DEE" w:rsidRDefault="00890C29" w:rsidP="00D86DC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nauczyciel, który nie ma dostępu do komputera czy internetu, zobowiązany jest do innej formy przesyłania niezbędnych do nauki materiałów uczniom lub korzystania w placówce ze szkolnego sprzętu.</w:t>
      </w:r>
    </w:p>
    <w:p w:rsidR="00890C29" w:rsidRPr="002C3DEE" w:rsidRDefault="00890C29" w:rsidP="000E0A1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C29" w:rsidRPr="002C3DEE" w:rsidRDefault="00890C29" w:rsidP="003D03FA">
      <w:pPr>
        <w:pStyle w:val="Bezodstpw"/>
        <w:numPr>
          <w:ilvl w:val="0"/>
          <w:numId w:val="24"/>
        </w:numPr>
        <w:spacing w:line="360" w:lineRule="auto"/>
        <w:jc w:val="both"/>
        <w:rPr>
          <w:b/>
          <w:bCs/>
          <w:color w:val="000000"/>
        </w:rPr>
      </w:pPr>
      <w:r w:rsidRPr="002C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Zasady ustalania tygodniowego zakresu treści nauczania w poszczególnych oddziałach:</w:t>
      </w:r>
    </w:p>
    <w:p w:rsidR="00890C29" w:rsidRPr="002C3DEE" w:rsidRDefault="00890C29" w:rsidP="003D03F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C29" w:rsidRPr="002C3DEE" w:rsidRDefault="00890C29" w:rsidP="003D03F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 xml:space="preserve">lekcje z poszczególnych przedmiotów zadawane będą tylko i wyłącznie w tych dniach,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br/>
        <w:t>w których występują w aktualnym planie l</w:t>
      </w:r>
      <w:r w:rsidR="00775EDC">
        <w:rPr>
          <w:rFonts w:ascii="Times New Roman" w:hAnsi="Times New Roman" w:cs="Times New Roman"/>
          <w:color w:val="000000"/>
          <w:sz w:val="24"/>
          <w:szCs w:val="24"/>
        </w:rPr>
        <w:t>ekcji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90C29" w:rsidRPr="002C3DEE" w:rsidRDefault="00890C29" w:rsidP="003D03F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zadania z poszczególnych przedmiotów powinny być tak dobrane, żeby czas ich wykonania nie przekraczał 45 minut,</w:t>
      </w:r>
    </w:p>
    <w:p w:rsidR="00890C29" w:rsidRPr="002C3DEE" w:rsidRDefault="00890C29" w:rsidP="003D03F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w ciągu jednego dnia może być maksymalnie 5 lekcji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klasach I</w:t>
      </w:r>
      <w:r w:rsidR="00775EDC">
        <w:rPr>
          <w:rFonts w:ascii="Times New Roman" w:hAnsi="Times New Roman" w:cs="Times New Roman"/>
          <w:color w:val="000000"/>
          <w:sz w:val="24"/>
          <w:szCs w:val="24"/>
        </w:rPr>
        <w:t>-III, 6 lekcji w klasach VI-VIII</w:t>
      </w:r>
      <w:r w:rsidRPr="00730AEA">
        <w:rPr>
          <w:rFonts w:ascii="Times New Roman" w:hAnsi="Times New Roman" w:cs="Times New Roman"/>
          <w:color w:val="339966"/>
          <w:sz w:val="24"/>
          <w:szCs w:val="24"/>
        </w:rPr>
        <w:t>,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 xml:space="preserve"> łącząc naprzemiennie kształcenie z użyciem monitorów ekranowych i bez ich użycia. Zajęcia powinny uwzględniać możliwości psychofizyczne ucznia, jego wiek i etap edukacyjny,</w:t>
      </w:r>
    </w:p>
    <w:p w:rsidR="00890C29" w:rsidRPr="00775EDC" w:rsidRDefault="00890C29" w:rsidP="00B40485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DC">
        <w:rPr>
          <w:rFonts w:ascii="Times New Roman" w:hAnsi="Times New Roman" w:cs="Times New Roman"/>
          <w:sz w:val="24"/>
          <w:szCs w:val="24"/>
        </w:rPr>
        <w:t xml:space="preserve">za przygotowanie planu </w:t>
      </w:r>
      <w:r w:rsidR="00775EDC" w:rsidRPr="00775EDC">
        <w:rPr>
          <w:rFonts w:ascii="Times New Roman" w:hAnsi="Times New Roman" w:cs="Times New Roman"/>
          <w:sz w:val="24"/>
          <w:szCs w:val="24"/>
        </w:rPr>
        <w:t>i treści lekcji</w:t>
      </w:r>
      <w:r w:rsidRPr="00775EDC">
        <w:rPr>
          <w:rFonts w:ascii="Times New Roman" w:hAnsi="Times New Roman" w:cs="Times New Roman"/>
          <w:sz w:val="24"/>
          <w:szCs w:val="24"/>
        </w:rPr>
        <w:t xml:space="preserve"> na każdy tydzień nauczania na odległość, odpowiedzialni są nauczyciele poszczególnych przedmiotów. Informacje o planowanych na następny tydzień lekcjach z podaniem tematu lekcji, formy przeprowadzenia lekcji, wykorzystanego materiału (np. podręcznik, karty pracy, e-podręcznik, film edukacyjny, itd.) mają znaleźć się w dzienniku elektronicznym, w zakładce </w:t>
      </w:r>
      <w:r w:rsidR="00775EDC" w:rsidRPr="00775EDC">
        <w:rPr>
          <w:rFonts w:ascii="Times New Roman" w:hAnsi="Times New Roman" w:cs="Times New Roman"/>
          <w:sz w:val="24"/>
          <w:szCs w:val="24"/>
        </w:rPr>
        <w:t>„</w:t>
      </w:r>
      <w:r w:rsidRPr="00775EDC">
        <w:rPr>
          <w:rFonts w:ascii="Times New Roman" w:hAnsi="Times New Roman" w:cs="Times New Roman"/>
          <w:sz w:val="24"/>
          <w:szCs w:val="24"/>
        </w:rPr>
        <w:t>Zadania domowe</w:t>
      </w:r>
      <w:r w:rsidR="00775EDC" w:rsidRPr="00775EDC">
        <w:rPr>
          <w:rFonts w:ascii="Times New Roman" w:hAnsi="Times New Roman" w:cs="Times New Roman"/>
          <w:sz w:val="24"/>
          <w:szCs w:val="24"/>
        </w:rPr>
        <w:t>”</w:t>
      </w:r>
      <w:r w:rsidRPr="00775EDC">
        <w:rPr>
          <w:rFonts w:ascii="Times New Roman" w:hAnsi="Times New Roman" w:cs="Times New Roman"/>
          <w:sz w:val="24"/>
          <w:szCs w:val="24"/>
        </w:rPr>
        <w:t xml:space="preserve"> do </w:t>
      </w:r>
      <w:r w:rsidRPr="00775EDC">
        <w:rPr>
          <w:rFonts w:ascii="Times New Roman" w:hAnsi="Times New Roman" w:cs="Times New Roman"/>
          <w:sz w:val="24"/>
          <w:szCs w:val="24"/>
        </w:rPr>
        <w:lastRenderedPageBreak/>
        <w:t>piątku poprzedzającego kolejny tydzień zajęć. Nad przygotowaniem planu czuwa wychowawca klasy,</w:t>
      </w:r>
    </w:p>
    <w:p w:rsidR="00890C29" w:rsidRPr="002C3DEE" w:rsidRDefault="00890C29" w:rsidP="003D03F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wychowawca koordynuje plan pracy swojej klasy na każdy kol</w:t>
      </w:r>
      <w:r w:rsidR="00775EDC">
        <w:rPr>
          <w:rFonts w:ascii="Times New Roman" w:hAnsi="Times New Roman" w:cs="Times New Roman"/>
          <w:color w:val="000000"/>
          <w:sz w:val="24"/>
          <w:szCs w:val="24"/>
        </w:rPr>
        <w:t>ejny tydzień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 xml:space="preserve"> kontrolując ilość zadawanych prac, formę ich wykonania i obciążenie uczniów danego dnia. Jeśli uzna, że ilość materiału i zajęć jest za dużym obciążeniem dla uczniów, to konsultuje z nauczycielami</w:t>
      </w:r>
      <w:r w:rsidR="00775E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 xml:space="preserve"> co można przełożyć na kolejny dzień czy tydzień lub w jaki inny sposób zrealizować daną partię materiału,</w:t>
      </w:r>
    </w:p>
    <w:p w:rsidR="00890C29" w:rsidRPr="002C3DEE" w:rsidRDefault="00890C29" w:rsidP="003D03FA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każdy nauczyciel jest zobowiązany zapisać zadanie domowe</w:t>
      </w:r>
      <w:r w:rsidR="005C07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075D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 xml:space="preserve">sprawdziany i kartkówki w e-dzienniku przy dniu, w którym faktycznie lekcja ma się odbyć. Wszystkie zadania i lekcje wprowadzone do dziennika muszą być zgodne z planem podanym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wychowawcom.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W trakcie tygodnia nie można dokładać nowego materiału/lekcji, która nie była ujęta w tygodniowym planie pracy danej klasy.</w:t>
      </w:r>
    </w:p>
    <w:p w:rsidR="00890C29" w:rsidRPr="002C3DEE" w:rsidRDefault="00890C29" w:rsidP="003D03F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C29" w:rsidRPr="002C3DEE" w:rsidRDefault="00890C29" w:rsidP="0058287E">
      <w:pPr>
        <w:pStyle w:val="Bezodstpw"/>
        <w:numPr>
          <w:ilvl w:val="0"/>
          <w:numId w:val="27"/>
        </w:numPr>
        <w:spacing w:line="360" w:lineRule="auto"/>
        <w:jc w:val="both"/>
        <w:rPr>
          <w:b/>
          <w:bCs/>
          <w:color w:val="000000"/>
        </w:rPr>
      </w:pPr>
      <w:r w:rsidRPr="002C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Sposób dokumentowania realizacji zadań szkoły:</w:t>
      </w:r>
    </w:p>
    <w:p w:rsidR="00890C29" w:rsidRPr="002C3DEE" w:rsidRDefault="00890C29" w:rsidP="0058287E">
      <w:pPr>
        <w:pStyle w:val="Bezodstpw"/>
        <w:spacing w:line="360" w:lineRule="auto"/>
        <w:ind w:left="720"/>
        <w:jc w:val="both"/>
        <w:rPr>
          <w:b/>
          <w:bCs/>
          <w:color w:val="000000"/>
        </w:rPr>
      </w:pPr>
    </w:p>
    <w:p w:rsidR="00890C29" w:rsidRPr="002C3DEE" w:rsidRDefault="00890C29" w:rsidP="0058287E">
      <w:pPr>
        <w:pStyle w:val="Bezodstpw"/>
        <w:numPr>
          <w:ilvl w:val="0"/>
          <w:numId w:val="28"/>
        </w:numPr>
        <w:spacing w:line="360" w:lineRule="auto"/>
        <w:jc w:val="both"/>
        <w:rPr>
          <w:b/>
          <w:bCs/>
          <w:color w:val="000000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Nauczyciel zobowiązany jest do:</w:t>
      </w:r>
    </w:p>
    <w:p w:rsidR="00890C29" w:rsidRPr="002C3DEE" w:rsidRDefault="00890C29" w:rsidP="0058287E">
      <w:pPr>
        <w:pStyle w:val="Bezodstpw"/>
        <w:numPr>
          <w:ilvl w:val="0"/>
          <w:numId w:val="29"/>
        </w:numPr>
        <w:spacing w:line="360" w:lineRule="auto"/>
        <w:jc w:val="both"/>
        <w:rPr>
          <w:b/>
          <w:bCs/>
          <w:color w:val="000000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 xml:space="preserve">regularnego odnotowania tematu lekcji w </w:t>
      </w:r>
      <w:r w:rsidRPr="005C075D">
        <w:rPr>
          <w:rFonts w:ascii="Times New Roman" w:hAnsi="Times New Roman" w:cs="Times New Roman"/>
          <w:sz w:val="24"/>
          <w:szCs w:val="24"/>
        </w:rPr>
        <w:t>dzienniku elektronicznym w</w:t>
      </w:r>
      <w:r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każdym dniu wynikającym z planu lekcji, co będzie traktowane jako potwierdzenie obecności w pracy,</w:t>
      </w:r>
    </w:p>
    <w:p w:rsidR="00890C29" w:rsidRPr="002C3DEE" w:rsidRDefault="00890C29" w:rsidP="0058287E">
      <w:pPr>
        <w:pStyle w:val="Bezodstpw"/>
        <w:numPr>
          <w:ilvl w:val="0"/>
          <w:numId w:val="29"/>
        </w:numPr>
        <w:spacing w:line="360" w:lineRule="auto"/>
        <w:jc w:val="both"/>
        <w:rPr>
          <w:b/>
          <w:bCs/>
          <w:color w:val="000000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zamieszczenia informacji o sposobie przeprowadzenia przez niego lekcji, czy zadania prac w e-dzienniku najpóźniej do niedzieli poprzedzającej nadchodzący tydzień,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0C29" w:rsidRPr="002C3DEE" w:rsidRDefault="00890C29" w:rsidP="0058287E">
      <w:pPr>
        <w:pStyle w:val="Bezodstpw"/>
        <w:numPr>
          <w:ilvl w:val="0"/>
          <w:numId w:val="29"/>
        </w:numPr>
        <w:spacing w:line="360" w:lineRule="auto"/>
        <w:jc w:val="both"/>
        <w:rPr>
          <w:b/>
          <w:bCs/>
          <w:color w:val="000000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odnotowania w dzienniku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 xml:space="preserve"> planowanego sprawdzianu, kartkówki czy innej formy sprawdzenia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 xml:space="preserve">wiedzy uczniów </w:t>
      </w:r>
      <w:r w:rsidRPr="005C075D">
        <w:rPr>
          <w:rFonts w:ascii="Times New Roman" w:hAnsi="Times New Roman" w:cs="Times New Roman"/>
          <w:sz w:val="24"/>
          <w:szCs w:val="24"/>
        </w:rPr>
        <w:t xml:space="preserve">(np. informacji o pracy domowej podlegającej ocenie)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– sprawdzian 7 dni wcześniej, inne formy minimum na 2 dni wcześniej,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0C29" w:rsidRPr="002C3DEE" w:rsidRDefault="00890C29" w:rsidP="0058287E">
      <w:pPr>
        <w:pStyle w:val="Bezodstpw"/>
        <w:numPr>
          <w:ilvl w:val="0"/>
          <w:numId w:val="29"/>
        </w:numPr>
        <w:spacing w:line="360" w:lineRule="auto"/>
        <w:jc w:val="both"/>
        <w:rPr>
          <w:b/>
          <w:bCs/>
          <w:color w:val="000000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przesyłania w określonym czasie tabeli z wykazem nadgodzin stałych, przydzielonych na ten semestr</w:t>
      </w:r>
      <w:r w:rsidR="005C075D">
        <w:rPr>
          <w:rFonts w:ascii="Times New Roman" w:hAnsi="Times New Roman" w:cs="Times New Roman"/>
          <w:color w:val="000000"/>
          <w:sz w:val="24"/>
          <w:szCs w:val="24"/>
        </w:rPr>
        <w:t xml:space="preserve"> zgodnie z obowiązującym planem lekcji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90C29" w:rsidRPr="002C3DEE" w:rsidRDefault="00890C29" w:rsidP="0058287E">
      <w:pPr>
        <w:pStyle w:val="Bezodstpw"/>
        <w:numPr>
          <w:ilvl w:val="0"/>
          <w:numId w:val="29"/>
        </w:numPr>
        <w:spacing w:line="360" w:lineRule="auto"/>
        <w:jc w:val="both"/>
        <w:rPr>
          <w:b/>
          <w:bCs/>
          <w:color w:val="000000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obecności na zebraniach rady pedagogicznej (prowa</w:t>
      </w:r>
      <w:r w:rsidR="005C075D">
        <w:rPr>
          <w:rFonts w:ascii="Times New Roman" w:hAnsi="Times New Roman" w:cs="Times New Roman"/>
          <w:color w:val="000000"/>
          <w:sz w:val="24"/>
          <w:szCs w:val="24"/>
        </w:rPr>
        <w:t>dzonych stacjonarnie i on-line).</w:t>
      </w:r>
    </w:p>
    <w:p w:rsidR="00890C29" w:rsidRPr="002C3DEE" w:rsidRDefault="00890C29" w:rsidP="001B513A">
      <w:pPr>
        <w:pStyle w:val="Bezodstpw"/>
        <w:spacing w:line="360" w:lineRule="auto"/>
        <w:ind w:left="2160"/>
        <w:jc w:val="both"/>
        <w:rPr>
          <w:b/>
          <w:bCs/>
          <w:color w:val="000000"/>
        </w:rPr>
      </w:pPr>
    </w:p>
    <w:p w:rsidR="00890C29" w:rsidRPr="002C3DEE" w:rsidRDefault="00890C29" w:rsidP="00573142">
      <w:pPr>
        <w:pStyle w:val="Bezodstpw"/>
        <w:spacing w:line="360" w:lineRule="auto"/>
        <w:jc w:val="both"/>
        <w:rPr>
          <w:rFonts w:ascii="Garamond" w:hAnsi="Garamond" w:cs="Garamond"/>
          <w:color w:val="000000"/>
        </w:rPr>
      </w:pPr>
    </w:p>
    <w:p w:rsidR="00890C29" w:rsidRPr="002C3DEE" w:rsidRDefault="00890C29" w:rsidP="00832B8B">
      <w:pPr>
        <w:pStyle w:val="Bezodstpw"/>
        <w:numPr>
          <w:ilvl w:val="0"/>
          <w:numId w:val="30"/>
        </w:numPr>
        <w:spacing w:line="360" w:lineRule="auto"/>
        <w:jc w:val="both"/>
        <w:rPr>
          <w:b/>
          <w:bCs/>
          <w:color w:val="000000"/>
        </w:rPr>
      </w:pPr>
      <w:r w:rsidRPr="002C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Możliwość modyfikacji szkolnego zestawu programów nauczania:</w:t>
      </w:r>
    </w:p>
    <w:p w:rsidR="00890C29" w:rsidRPr="002C3DEE" w:rsidRDefault="00890C29" w:rsidP="00832B8B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C29" w:rsidRPr="002C3DEE" w:rsidRDefault="00890C29" w:rsidP="00832B8B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szkolny zestaw programów nauczania oraz podręczników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może zostać uzupełniony o e-podręczniki, e-ćwiczenia, i inne wykorzystywane materiały pomocnicze do kształcenia na odległość,</w:t>
      </w:r>
    </w:p>
    <w:p w:rsidR="00890C29" w:rsidRPr="002C3DEE" w:rsidRDefault="00890C29" w:rsidP="00133D9D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każdy nauczyciel korzystający z e-podręczników lub e-zasobów</w:t>
      </w:r>
      <w:r w:rsidR="005C0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75D" w:rsidRPr="005C075D">
        <w:rPr>
          <w:rFonts w:ascii="Times New Roman" w:hAnsi="Times New Roman" w:cs="Times New Roman"/>
          <w:color w:val="000000"/>
          <w:sz w:val="24"/>
          <w:szCs w:val="24"/>
          <w:u w:val="single"/>
        </w:rPr>
        <w:t>jako podstawowych podręczników nauczania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, zobowiązany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przesłać taką informację do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dyrektor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szkoły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wraz z podaniem nazwy e-podręcznika, autora oraz wydawnictwa w terminie do 3 dni od wejścia w życie poniższego regulaminu.</w:t>
      </w:r>
    </w:p>
    <w:p w:rsidR="00890C29" w:rsidRPr="002C3DEE" w:rsidRDefault="00890C29" w:rsidP="00133D9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C29" w:rsidRPr="002C3DEE" w:rsidRDefault="00890C29" w:rsidP="00133D9D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Sposób monitorowania postępu uczniów oraz sposób weryfikacji wiedzy </w:t>
      </w:r>
      <w:r w:rsidRPr="002C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i umiejętności uczniów, w tym również informowania uczniów oraz rodziców </w:t>
      </w:r>
      <w:r w:rsidRPr="002C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2C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postępach ucznia w nauce i uzyskanych przez niego ocenach:</w:t>
      </w:r>
    </w:p>
    <w:p w:rsidR="00890C29" w:rsidRPr="002C3DEE" w:rsidRDefault="00890C29" w:rsidP="00133D9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C29" w:rsidRPr="002C3DEE" w:rsidRDefault="00890C29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podczas pracy na odległość, każdy nauczyciel ma prawo oceniać ucznia z zadawanych prac i sprawdzać jego wiedzę w postaci pytania, kartkówki, sprawdzianu, testu czy internetowego quizu,</w:t>
      </w:r>
    </w:p>
    <w:p w:rsidR="00890C29" w:rsidRPr="002C3DEE" w:rsidRDefault="00890C29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nauczyciel poprzez e-dziennik przekazuje uczniom i rodzicom informacje za co w danym tygodniu uczeń może być oceniony,</w:t>
      </w:r>
    </w:p>
    <w:p w:rsidR="00890C29" w:rsidRPr="002C3DEE" w:rsidRDefault="00890C29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ażdy sprawdzian, test, quiz,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kartkówka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bookmarkStart w:id="0" w:name="_GoBack"/>
      <w:r w:rsidRPr="005C075D">
        <w:rPr>
          <w:rFonts w:ascii="Times New Roman" w:hAnsi="Times New Roman" w:cs="Times New Roman"/>
          <w:sz w:val="24"/>
          <w:szCs w:val="24"/>
        </w:rPr>
        <w:t xml:space="preserve">praca </w:t>
      </w:r>
      <w:bookmarkEnd w:id="0"/>
      <w:r w:rsidRPr="005C075D">
        <w:rPr>
          <w:rFonts w:ascii="Times New Roman" w:hAnsi="Times New Roman" w:cs="Times New Roman"/>
          <w:sz w:val="24"/>
          <w:szCs w:val="24"/>
        </w:rPr>
        <w:t xml:space="preserve">domowa podlegająca ocenie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muszą być odnotowane w dzienniku z odpowiednim wyprzedzeniem (sprawdzian na 7 dni przed, a pozostałe formy na 2 dni przed), żeby umożliwić każdemu uczniowi zorganizowanie dostępu do komputera i internetu w wyznaczonym czasie,</w:t>
      </w:r>
    </w:p>
    <w:p w:rsidR="00890C29" w:rsidRPr="002C3DEE" w:rsidRDefault="00890C29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nauczyciel każdorazowo przy zamieszczeniu zadania na odpowiedniej platformie, zobowiązany jest do załączenie informacji w jakiej formie będzie kontrolował jej wykonanie (wysłanie załącznika, zdjęcia, czy odłożenie do teczki w celu dostarczenia do szkoły po powrocie do nauczania stacjonarnego),</w:t>
      </w:r>
    </w:p>
    <w:p w:rsidR="00890C29" w:rsidRPr="002C3DEE" w:rsidRDefault="00890C29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wszystkie oceny powinny zostać wpisane do e-dziennika w terminie maksymalnie do 7 dni od oddania wykonanej pracy przez ucznia,</w:t>
      </w:r>
    </w:p>
    <w:p w:rsidR="00890C29" w:rsidRPr="002C3DEE" w:rsidRDefault="00890C29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lastRenderedPageBreak/>
        <w:t>uczeń ma prawo zgłosić nieprzygotowanie zgodnie z obowiązującym przedmiotowym systemem oceniania,</w:t>
      </w:r>
    </w:p>
    <w:p w:rsidR="00890C29" w:rsidRPr="002C3DEE" w:rsidRDefault="00890C29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uczeń nieobecny podczas sprawdzianu czy zapowiedzianej kartkówki zobowiązany jest do kontaktu z nauczycielem i ustalenia nowego terminu lub innej formy zaliczenia (w sytuacji jeśli nie ma możliwości zaliczenia w proponowanej przez nauczyciela formie),</w:t>
      </w:r>
    </w:p>
    <w:p w:rsidR="00890C29" w:rsidRPr="002C3DEE" w:rsidRDefault="00890C29" w:rsidP="00133D9D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uczeń, który nie zgłosił problemów technicznych i nie wykonał zadanych prac może otrzymać ocenę niedostateczną,</w:t>
      </w:r>
    </w:p>
    <w:p w:rsidR="00890C29" w:rsidRPr="002C3DEE" w:rsidRDefault="00890C29" w:rsidP="001B513A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DEE">
        <w:rPr>
          <w:rFonts w:ascii="Times New Roman" w:hAnsi="Times New Roman" w:cs="Times New Roman"/>
          <w:color w:val="000000"/>
          <w:sz w:val="24"/>
          <w:szCs w:val="24"/>
        </w:rPr>
        <w:t>jednym tygodniu mogą być maksymalnie dwa sprawdziany w danym oddziale lekcyjnym, kartkówek może być maksymalnie trzy. W danym dniu może być tylko jeden sprawdzian, jedna kartkówka, czy inny sposób przeprowadzenia oceniania całej klasy.</w:t>
      </w:r>
    </w:p>
    <w:p w:rsidR="00890C29" w:rsidRPr="002C3DEE" w:rsidRDefault="00890C29" w:rsidP="00133D9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0C29" w:rsidRPr="002C3DEE" w:rsidRDefault="00890C29" w:rsidP="008C6A34">
      <w:pPr>
        <w:pStyle w:val="Bezodstpw"/>
        <w:numPr>
          <w:ilvl w:val="0"/>
          <w:numId w:val="34"/>
        </w:numPr>
        <w:spacing w:line="360" w:lineRule="auto"/>
        <w:jc w:val="both"/>
        <w:rPr>
          <w:b/>
          <w:bCs/>
          <w:color w:val="000000"/>
        </w:rPr>
      </w:pPr>
      <w:r w:rsidRPr="002C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Warunki i sposób przeprowadzania egzaminu klasyfikacyjnego, egzaminu poprawkowego, egzaminu semestralnego i sprawdzianu wiadomości i umiejętności oraz warunki ustalania rocznej oceny klasyfikacyjne zachowania:</w:t>
      </w:r>
    </w:p>
    <w:p w:rsidR="00890C29" w:rsidRPr="002C3DEE" w:rsidRDefault="00890C29" w:rsidP="008C6A34">
      <w:pPr>
        <w:pStyle w:val="Bezodstpw"/>
        <w:spacing w:line="360" w:lineRule="auto"/>
        <w:jc w:val="both"/>
        <w:rPr>
          <w:b/>
          <w:bCs/>
          <w:color w:val="000000"/>
        </w:rPr>
      </w:pPr>
    </w:p>
    <w:p w:rsidR="00890C29" w:rsidRPr="002C3DEE" w:rsidRDefault="00890C29" w:rsidP="00893AA2">
      <w:pPr>
        <w:pStyle w:val="Bezodstpw"/>
        <w:numPr>
          <w:ilvl w:val="0"/>
          <w:numId w:val="50"/>
        </w:numPr>
        <w:spacing w:line="360" w:lineRule="auto"/>
        <w:jc w:val="both"/>
        <w:rPr>
          <w:b/>
          <w:bCs/>
          <w:color w:val="000000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niniejszy punkt regulować będą odrębne przepisy (</w:t>
      </w:r>
      <w:r w:rsidRPr="002C3D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Statut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szkoły)</w:t>
      </w:r>
    </w:p>
    <w:p w:rsidR="00890C29" w:rsidRPr="002C3DEE" w:rsidRDefault="00890C29" w:rsidP="00893AA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  <w:r w:rsidRPr="002C3DE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2C3D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 3</w:t>
      </w:r>
    </w:p>
    <w:p w:rsidR="00890C29" w:rsidRPr="002C3DEE" w:rsidRDefault="00890C29" w:rsidP="00893AA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890C29" w:rsidRPr="002C3DEE" w:rsidRDefault="00890C29" w:rsidP="00893AA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0C29" w:rsidRPr="002C3DEE" w:rsidRDefault="00890C29" w:rsidP="00DF01B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EE">
        <w:rPr>
          <w:rFonts w:ascii="Times New Roman" w:hAnsi="Times New Roman" w:cs="Times New Roman"/>
          <w:color w:val="000000"/>
          <w:sz w:val="24"/>
          <w:szCs w:val="24"/>
        </w:rPr>
        <w:t>Niniejszy regulamin wchodzi w życie z dniem 25.03.2020 r.</w:t>
      </w:r>
    </w:p>
    <w:p w:rsidR="00890C29" w:rsidRPr="002C3DEE" w:rsidRDefault="00890C29" w:rsidP="00893AA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0C29" w:rsidRPr="002C3DEE" w:rsidRDefault="00890C29" w:rsidP="00893AA2">
      <w:pPr>
        <w:pStyle w:val="Bezodstpw"/>
        <w:spacing w:line="360" w:lineRule="auto"/>
        <w:jc w:val="both"/>
        <w:rPr>
          <w:b/>
          <w:bCs/>
          <w:color w:val="000000"/>
        </w:rPr>
      </w:pPr>
    </w:p>
    <w:p w:rsidR="00890C29" w:rsidRPr="002C3DEE" w:rsidRDefault="00890C29" w:rsidP="007F4B62">
      <w:pPr>
        <w:rPr>
          <w:color w:val="000000"/>
        </w:rPr>
      </w:pPr>
    </w:p>
    <w:sectPr w:rsidR="00890C29" w:rsidRPr="002C3DEE" w:rsidSect="00893AA2">
      <w:footerReference w:type="default" r:id="rId7"/>
      <w:pgSz w:w="12240" w:h="15840" w:code="1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C4" w:rsidRDefault="001D5CC4" w:rsidP="00893AA2">
      <w:pPr>
        <w:spacing w:after="0" w:line="240" w:lineRule="auto"/>
      </w:pPr>
      <w:r>
        <w:separator/>
      </w:r>
    </w:p>
  </w:endnote>
  <w:endnote w:type="continuationSeparator" w:id="0">
    <w:p w:rsidR="001D5CC4" w:rsidRDefault="001D5CC4" w:rsidP="008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 Bold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29" w:rsidRPr="00893AA2" w:rsidRDefault="00890C29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893AA2">
      <w:rPr>
        <w:rFonts w:ascii="Times New Roman" w:hAnsi="Times New Roman" w:cs="Times New Roman"/>
        <w:sz w:val="24"/>
        <w:szCs w:val="24"/>
      </w:rPr>
      <w:fldChar w:fldCharType="begin"/>
    </w:r>
    <w:r w:rsidRPr="00893AA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93AA2">
      <w:rPr>
        <w:rFonts w:ascii="Times New Roman" w:hAnsi="Times New Roman" w:cs="Times New Roman"/>
        <w:sz w:val="24"/>
        <w:szCs w:val="24"/>
      </w:rPr>
      <w:fldChar w:fldCharType="separate"/>
    </w:r>
    <w:r w:rsidR="005C075D">
      <w:rPr>
        <w:rFonts w:ascii="Times New Roman" w:hAnsi="Times New Roman" w:cs="Times New Roman"/>
        <w:noProof/>
        <w:sz w:val="24"/>
        <w:szCs w:val="24"/>
      </w:rPr>
      <w:t>7</w:t>
    </w:r>
    <w:r w:rsidRPr="00893AA2">
      <w:rPr>
        <w:rFonts w:ascii="Times New Roman" w:hAnsi="Times New Roman" w:cs="Times New Roman"/>
        <w:sz w:val="24"/>
        <w:szCs w:val="24"/>
      </w:rPr>
      <w:fldChar w:fldCharType="end"/>
    </w:r>
  </w:p>
  <w:p w:rsidR="00890C29" w:rsidRDefault="00890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C4" w:rsidRDefault="001D5CC4" w:rsidP="00893AA2">
      <w:pPr>
        <w:spacing w:after="0" w:line="240" w:lineRule="auto"/>
      </w:pPr>
      <w:r>
        <w:separator/>
      </w:r>
    </w:p>
  </w:footnote>
  <w:footnote w:type="continuationSeparator" w:id="0">
    <w:p w:rsidR="001D5CC4" w:rsidRDefault="001D5CC4" w:rsidP="0089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199"/>
    <w:multiLevelType w:val="hybridMultilevel"/>
    <w:tmpl w:val="1D18772C"/>
    <w:lvl w:ilvl="0" w:tplc="7C3A5632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36D13C2"/>
    <w:multiLevelType w:val="hybridMultilevel"/>
    <w:tmpl w:val="A974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850"/>
    <w:multiLevelType w:val="hybridMultilevel"/>
    <w:tmpl w:val="0AE43FA0"/>
    <w:lvl w:ilvl="0" w:tplc="6A5246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FD02D1"/>
    <w:multiLevelType w:val="hybridMultilevel"/>
    <w:tmpl w:val="A52C27C0"/>
    <w:lvl w:ilvl="0" w:tplc="36ACE5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233EB"/>
    <w:multiLevelType w:val="hybridMultilevel"/>
    <w:tmpl w:val="D4905526"/>
    <w:lvl w:ilvl="0" w:tplc="24648C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32B1F"/>
    <w:multiLevelType w:val="hybridMultilevel"/>
    <w:tmpl w:val="B5C6042E"/>
    <w:lvl w:ilvl="0" w:tplc="E26CE4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CC766EC"/>
    <w:multiLevelType w:val="hybridMultilevel"/>
    <w:tmpl w:val="81481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A07F7"/>
    <w:multiLevelType w:val="hybridMultilevel"/>
    <w:tmpl w:val="DA1C008C"/>
    <w:lvl w:ilvl="0" w:tplc="6922A11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D3F28"/>
    <w:multiLevelType w:val="hybridMultilevel"/>
    <w:tmpl w:val="17D46994"/>
    <w:lvl w:ilvl="0" w:tplc="EBD044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25F755F"/>
    <w:multiLevelType w:val="hybridMultilevel"/>
    <w:tmpl w:val="49E8CAE8"/>
    <w:lvl w:ilvl="0" w:tplc="0DAAB9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126B51CB"/>
    <w:multiLevelType w:val="hybridMultilevel"/>
    <w:tmpl w:val="0D164240"/>
    <w:lvl w:ilvl="0" w:tplc="0D2460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579C7"/>
    <w:multiLevelType w:val="hybridMultilevel"/>
    <w:tmpl w:val="5E46F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724D64"/>
    <w:multiLevelType w:val="hybridMultilevel"/>
    <w:tmpl w:val="F2E25D4A"/>
    <w:lvl w:ilvl="0" w:tplc="B5F276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2D5448"/>
    <w:multiLevelType w:val="hybridMultilevel"/>
    <w:tmpl w:val="5E46F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E758C5"/>
    <w:multiLevelType w:val="hybridMultilevel"/>
    <w:tmpl w:val="01267230"/>
    <w:lvl w:ilvl="0" w:tplc="BEE2944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F732EFC"/>
    <w:multiLevelType w:val="hybridMultilevel"/>
    <w:tmpl w:val="5E46F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E60863"/>
    <w:multiLevelType w:val="hybridMultilevel"/>
    <w:tmpl w:val="EDC8D8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40FA9"/>
    <w:multiLevelType w:val="hybridMultilevel"/>
    <w:tmpl w:val="29368252"/>
    <w:lvl w:ilvl="0" w:tplc="E58825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D72D0"/>
    <w:multiLevelType w:val="hybridMultilevel"/>
    <w:tmpl w:val="DFD23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E382E"/>
    <w:multiLevelType w:val="hybridMultilevel"/>
    <w:tmpl w:val="13724E34"/>
    <w:lvl w:ilvl="0" w:tplc="AA808AD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E2248"/>
    <w:multiLevelType w:val="hybridMultilevel"/>
    <w:tmpl w:val="B614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C5192"/>
    <w:multiLevelType w:val="hybridMultilevel"/>
    <w:tmpl w:val="9DC62B80"/>
    <w:lvl w:ilvl="0" w:tplc="273A43E4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26E7C"/>
    <w:multiLevelType w:val="hybridMultilevel"/>
    <w:tmpl w:val="97A65E26"/>
    <w:lvl w:ilvl="0" w:tplc="EECA80E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41926"/>
    <w:multiLevelType w:val="hybridMultilevel"/>
    <w:tmpl w:val="ECB2E7F2"/>
    <w:lvl w:ilvl="0" w:tplc="A392BFE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3B59727C"/>
    <w:multiLevelType w:val="hybridMultilevel"/>
    <w:tmpl w:val="A68E21F6"/>
    <w:lvl w:ilvl="0" w:tplc="C9C07144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F3E60A4"/>
    <w:multiLevelType w:val="hybridMultilevel"/>
    <w:tmpl w:val="9DFEAE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F36EC"/>
    <w:multiLevelType w:val="hybridMultilevel"/>
    <w:tmpl w:val="9C0AD560"/>
    <w:lvl w:ilvl="0" w:tplc="4BDC86F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30A80"/>
    <w:multiLevelType w:val="hybridMultilevel"/>
    <w:tmpl w:val="DB0C07C6"/>
    <w:lvl w:ilvl="0" w:tplc="8F18F1A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145B2"/>
    <w:multiLevelType w:val="hybridMultilevel"/>
    <w:tmpl w:val="141E145A"/>
    <w:lvl w:ilvl="0" w:tplc="0DAAB9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9">
    <w:nsid w:val="441B79FD"/>
    <w:multiLevelType w:val="hybridMultilevel"/>
    <w:tmpl w:val="8A625F88"/>
    <w:lvl w:ilvl="0" w:tplc="7E8EB4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93EE5"/>
    <w:multiLevelType w:val="hybridMultilevel"/>
    <w:tmpl w:val="0B90E6D0"/>
    <w:lvl w:ilvl="0" w:tplc="79DC54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94102C5"/>
    <w:multiLevelType w:val="hybridMultilevel"/>
    <w:tmpl w:val="28FCD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A264C"/>
    <w:multiLevelType w:val="hybridMultilevel"/>
    <w:tmpl w:val="F2983DDA"/>
    <w:lvl w:ilvl="0" w:tplc="4AF2BE9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828AE"/>
    <w:multiLevelType w:val="hybridMultilevel"/>
    <w:tmpl w:val="F9BC2EF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08410D9"/>
    <w:multiLevelType w:val="hybridMultilevel"/>
    <w:tmpl w:val="DD5006D8"/>
    <w:lvl w:ilvl="0" w:tplc="D116E39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0B5039E"/>
    <w:multiLevelType w:val="hybridMultilevel"/>
    <w:tmpl w:val="748A4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7B03D3B"/>
    <w:multiLevelType w:val="hybridMultilevel"/>
    <w:tmpl w:val="1E04E73A"/>
    <w:lvl w:ilvl="0" w:tplc="5B42649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02121"/>
    <w:multiLevelType w:val="hybridMultilevel"/>
    <w:tmpl w:val="6DAA8BA2"/>
    <w:lvl w:ilvl="0" w:tplc="600C24F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2D41863"/>
    <w:multiLevelType w:val="hybridMultilevel"/>
    <w:tmpl w:val="7890D1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40530"/>
    <w:multiLevelType w:val="hybridMultilevel"/>
    <w:tmpl w:val="DA1C008C"/>
    <w:lvl w:ilvl="0" w:tplc="6922A11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8609F"/>
    <w:multiLevelType w:val="hybridMultilevel"/>
    <w:tmpl w:val="C966DE6C"/>
    <w:lvl w:ilvl="0" w:tplc="7CB8248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17317"/>
    <w:multiLevelType w:val="hybridMultilevel"/>
    <w:tmpl w:val="3380238E"/>
    <w:lvl w:ilvl="0" w:tplc="809669E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060E9E"/>
    <w:multiLevelType w:val="hybridMultilevel"/>
    <w:tmpl w:val="5E46F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C457C7"/>
    <w:multiLevelType w:val="hybridMultilevel"/>
    <w:tmpl w:val="4908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1269A"/>
    <w:multiLevelType w:val="hybridMultilevel"/>
    <w:tmpl w:val="366E6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493DE7"/>
    <w:multiLevelType w:val="hybridMultilevel"/>
    <w:tmpl w:val="7FE01FC8"/>
    <w:lvl w:ilvl="0" w:tplc="C78272F4">
      <w:start w:val="5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2AB4933"/>
    <w:multiLevelType w:val="hybridMultilevel"/>
    <w:tmpl w:val="68A4B5B8"/>
    <w:lvl w:ilvl="0" w:tplc="EB42E03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20837"/>
    <w:multiLevelType w:val="hybridMultilevel"/>
    <w:tmpl w:val="A44EE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13AF0"/>
    <w:multiLevelType w:val="hybridMultilevel"/>
    <w:tmpl w:val="2A1AA992"/>
    <w:lvl w:ilvl="0" w:tplc="D8F00DF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CF34AEA"/>
    <w:multiLevelType w:val="hybridMultilevel"/>
    <w:tmpl w:val="BE7ADAF8"/>
    <w:lvl w:ilvl="0" w:tplc="E164594E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3"/>
  </w:num>
  <w:num w:numId="3">
    <w:abstractNumId w:val="40"/>
  </w:num>
  <w:num w:numId="4">
    <w:abstractNumId w:val="35"/>
  </w:num>
  <w:num w:numId="5">
    <w:abstractNumId w:val="12"/>
  </w:num>
  <w:num w:numId="6">
    <w:abstractNumId w:val="42"/>
  </w:num>
  <w:num w:numId="7">
    <w:abstractNumId w:val="13"/>
  </w:num>
  <w:num w:numId="8">
    <w:abstractNumId w:val="5"/>
  </w:num>
  <w:num w:numId="9">
    <w:abstractNumId w:val="24"/>
  </w:num>
  <w:num w:numId="10">
    <w:abstractNumId w:val="8"/>
  </w:num>
  <w:num w:numId="11">
    <w:abstractNumId w:val="37"/>
  </w:num>
  <w:num w:numId="12">
    <w:abstractNumId w:val="14"/>
  </w:num>
  <w:num w:numId="13">
    <w:abstractNumId w:val="45"/>
  </w:num>
  <w:num w:numId="14">
    <w:abstractNumId w:val="30"/>
  </w:num>
  <w:num w:numId="15">
    <w:abstractNumId w:val="0"/>
  </w:num>
  <w:num w:numId="16">
    <w:abstractNumId w:val="23"/>
  </w:num>
  <w:num w:numId="17">
    <w:abstractNumId w:val="11"/>
  </w:num>
  <w:num w:numId="18">
    <w:abstractNumId w:val="15"/>
  </w:num>
  <w:num w:numId="19">
    <w:abstractNumId w:val="39"/>
  </w:num>
  <w:num w:numId="20">
    <w:abstractNumId w:val="47"/>
  </w:num>
  <w:num w:numId="21">
    <w:abstractNumId w:val="41"/>
  </w:num>
  <w:num w:numId="22">
    <w:abstractNumId w:val="10"/>
  </w:num>
  <w:num w:numId="23">
    <w:abstractNumId w:val="38"/>
  </w:num>
  <w:num w:numId="24">
    <w:abstractNumId w:val="19"/>
  </w:num>
  <w:num w:numId="25">
    <w:abstractNumId w:val="16"/>
  </w:num>
  <w:num w:numId="26">
    <w:abstractNumId w:val="4"/>
  </w:num>
  <w:num w:numId="27">
    <w:abstractNumId w:val="7"/>
  </w:num>
  <w:num w:numId="28">
    <w:abstractNumId w:val="2"/>
  </w:num>
  <w:num w:numId="29">
    <w:abstractNumId w:val="49"/>
  </w:num>
  <w:num w:numId="30">
    <w:abstractNumId w:val="27"/>
  </w:num>
  <w:num w:numId="31">
    <w:abstractNumId w:val="26"/>
  </w:num>
  <w:num w:numId="32">
    <w:abstractNumId w:val="21"/>
  </w:num>
  <w:num w:numId="33">
    <w:abstractNumId w:val="36"/>
  </w:num>
  <w:num w:numId="34">
    <w:abstractNumId w:val="32"/>
  </w:num>
  <w:num w:numId="35">
    <w:abstractNumId w:val="25"/>
  </w:num>
  <w:num w:numId="36">
    <w:abstractNumId w:val="31"/>
  </w:num>
  <w:num w:numId="37">
    <w:abstractNumId w:val="9"/>
  </w:num>
  <w:num w:numId="38">
    <w:abstractNumId w:val="28"/>
  </w:num>
  <w:num w:numId="39">
    <w:abstractNumId w:val="6"/>
  </w:num>
  <w:num w:numId="40">
    <w:abstractNumId w:val="18"/>
  </w:num>
  <w:num w:numId="41">
    <w:abstractNumId w:val="3"/>
  </w:num>
  <w:num w:numId="42">
    <w:abstractNumId w:val="43"/>
  </w:num>
  <w:num w:numId="43">
    <w:abstractNumId w:val="29"/>
  </w:num>
  <w:num w:numId="44">
    <w:abstractNumId w:val="34"/>
  </w:num>
  <w:num w:numId="45">
    <w:abstractNumId w:val="20"/>
  </w:num>
  <w:num w:numId="46">
    <w:abstractNumId w:val="44"/>
  </w:num>
  <w:num w:numId="47">
    <w:abstractNumId w:val="17"/>
  </w:num>
  <w:num w:numId="48">
    <w:abstractNumId w:val="22"/>
  </w:num>
  <w:num w:numId="49">
    <w:abstractNumId w:val="4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2"/>
    <w:rsid w:val="00040BA9"/>
    <w:rsid w:val="000E0A15"/>
    <w:rsid w:val="00133D9D"/>
    <w:rsid w:val="00161688"/>
    <w:rsid w:val="0017631F"/>
    <w:rsid w:val="00184BAB"/>
    <w:rsid w:val="001B513A"/>
    <w:rsid w:val="001B6979"/>
    <w:rsid w:val="001D5CC4"/>
    <w:rsid w:val="002C3DEE"/>
    <w:rsid w:val="002D66D2"/>
    <w:rsid w:val="002F2619"/>
    <w:rsid w:val="00320640"/>
    <w:rsid w:val="00330806"/>
    <w:rsid w:val="003775DD"/>
    <w:rsid w:val="003D03FA"/>
    <w:rsid w:val="003D133E"/>
    <w:rsid w:val="00421980"/>
    <w:rsid w:val="00443E5E"/>
    <w:rsid w:val="004E2340"/>
    <w:rsid w:val="00500F02"/>
    <w:rsid w:val="00530A42"/>
    <w:rsid w:val="0053327D"/>
    <w:rsid w:val="00551ABA"/>
    <w:rsid w:val="005572FA"/>
    <w:rsid w:val="005658D0"/>
    <w:rsid w:val="00573142"/>
    <w:rsid w:val="0058287E"/>
    <w:rsid w:val="005B6C30"/>
    <w:rsid w:val="005C075D"/>
    <w:rsid w:val="0064101B"/>
    <w:rsid w:val="00647E47"/>
    <w:rsid w:val="0067447F"/>
    <w:rsid w:val="006A1B5C"/>
    <w:rsid w:val="00730AEA"/>
    <w:rsid w:val="00744648"/>
    <w:rsid w:val="00775EDC"/>
    <w:rsid w:val="007B3CA3"/>
    <w:rsid w:val="007D4148"/>
    <w:rsid w:val="007D66C0"/>
    <w:rsid w:val="007F4B62"/>
    <w:rsid w:val="0082423E"/>
    <w:rsid w:val="00832B8B"/>
    <w:rsid w:val="00832EAF"/>
    <w:rsid w:val="00890C29"/>
    <w:rsid w:val="00893AA2"/>
    <w:rsid w:val="008C6A34"/>
    <w:rsid w:val="009057AE"/>
    <w:rsid w:val="00987182"/>
    <w:rsid w:val="009976F2"/>
    <w:rsid w:val="00A020A2"/>
    <w:rsid w:val="00A02964"/>
    <w:rsid w:val="00A6631B"/>
    <w:rsid w:val="00A904A1"/>
    <w:rsid w:val="00A90EC3"/>
    <w:rsid w:val="00AC6F20"/>
    <w:rsid w:val="00B40485"/>
    <w:rsid w:val="00B65A86"/>
    <w:rsid w:val="00BA1E99"/>
    <w:rsid w:val="00BA2443"/>
    <w:rsid w:val="00BA256D"/>
    <w:rsid w:val="00BE4124"/>
    <w:rsid w:val="00BF7A05"/>
    <w:rsid w:val="00C00FD7"/>
    <w:rsid w:val="00C02925"/>
    <w:rsid w:val="00C34558"/>
    <w:rsid w:val="00C60328"/>
    <w:rsid w:val="00C63D02"/>
    <w:rsid w:val="00D86DC3"/>
    <w:rsid w:val="00DF01BD"/>
    <w:rsid w:val="00DF6B49"/>
    <w:rsid w:val="00E73425"/>
    <w:rsid w:val="00ED5F85"/>
    <w:rsid w:val="00EE3300"/>
    <w:rsid w:val="00F2392C"/>
    <w:rsid w:val="00F36C20"/>
    <w:rsid w:val="00F53581"/>
    <w:rsid w:val="00F678C9"/>
    <w:rsid w:val="00F729CB"/>
    <w:rsid w:val="00F83322"/>
    <w:rsid w:val="00FB0ECF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BD27D-B937-42E1-9E1A-06824F34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64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F2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2392C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7F4B6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F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4B62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7F4B62"/>
    <w:rPr>
      <w:rFonts w:eastAsia="Times New Roman" w:cs="Calibri"/>
    </w:rPr>
  </w:style>
  <w:style w:type="character" w:styleId="Hipercze">
    <w:name w:val="Hyperlink"/>
    <w:basedOn w:val="Domylnaczcionkaakapitu"/>
    <w:uiPriority w:val="99"/>
    <w:rsid w:val="00A90E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93AA2"/>
  </w:style>
  <w:style w:type="paragraph" w:styleId="Stopka">
    <w:name w:val="footer"/>
    <w:basedOn w:val="Normalny"/>
    <w:link w:val="StopkaZnak"/>
    <w:uiPriority w:val="99"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1649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</vt:lpstr>
    </vt:vector>
  </TitlesOfParts>
  <Company/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Dominika</dc:creator>
  <cp:keywords/>
  <dc:description/>
  <cp:lastModifiedBy>uzytkownik</cp:lastModifiedBy>
  <cp:revision>2</cp:revision>
  <dcterms:created xsi:type="dcterms:W3CDTF">2020-03-24T11:24:00Z</dcterms:created>
  <dcterms:modified xsi:type="dcterms:W3CDTF">2020-03-24T11:24:00Z</dcterms:modified>
</cp:coreProperties>
</file>